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BA8" w:rsidRPr="00E14BA8" w:rsidRDefault="00B604BE" w:rsidP="00E14BA8">
      <w:pPr>
        <w:spacing w:line="220" w:lineRule="atLeast"/>
        <w:rPr>
          <w:rFonts w:ascii="仿宋" w:eastAsia="仿宋" w:hAnsi="仿宋" w:hint="eastAsia"/>
          <w:sz w:val="28"/>
          <w:szCs w:val="28"/>
        </w:rPr>
      </w:pPr>
      <w:r>
        <w:rPr>
          <w:rFonts w:ascii="仿宋" w:eastAsia="仿宋" w:hAnsi="仿宋" w:hint="eastAsia"/>
          <w:noProof/>
          <w:sz w:val="28"/>
          <w:szCs w:val="2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72" type="#_x0000_t84" style="position:absolute;margin-left:195.35pt;margin-top:4.8pt;width:116.25pt;height:33.75pt;z-index:251662336" fillcolor="#c2d69b [1942]" strokecolor="#c2d69b [1942]" strokeweight="1pt">
            <v:fill color2="#eaf1dd [662]" angle="-45" focus="-50%" type="gradient"/>
            <v:shadow on="t" type="perspective" color="#4e6128 [1606]" opacity=".5" offset="1pt" offset2="-3pt"/>
            <v:textbox style="mso-next-textbox:#_x0000_s1072">
              <w:txbxContent>
                <w:p w:rsidR="00B604BE" w:rsidRPr="00E14BA8" w:rsidRDefault="00B604BE" w:rsidP="00B604BE">
                  <w:pPr>
                    <w:jc w:val="center"/>
                    <w:rPr>
                      <w:rFonts w:ascii="仿宋" w:eastAsia="仿宋" w:hAnsi="仿宋"/>
                      <w:b/>
                      <w:sz w:val="28"/>
                      <w:szCs w:val="28"/>
                    </w:rPr>
                  </w:pPr>
                  <w:r>
                    <w:rPr>
                      <w:rFonts w:ascii="仿宋" w:eastAsia="仿宋" w:hAnsi="仿宋" w:hint="eastAsia"/>
                      <w:b/>
                      <w:sz w:val="28"/>
                      <w:szCs w:val="28"/>
                    </w:rPr>
                    <w:t>子女教育</w:t>
                  </w:r>
                </w:p>
              </w:txbxContent>
            </v:textbox>
          </v:shape>
        </w:pict>
      </w:r>
    </w:p>
    <w:p w:rsidR="00E14BA8" w:rsidRPr="00E14BA8" w:rsidRDefault="00E14BA8" w:rsidP="008C50EE">
      <w:pPr>
        <w:rPr>
          <w:rFonts w:ascii="仿宋" w:eastAsia="仿宋" w:hAnsi="仿宋" w:hint="eastAsia"/>
          <w:sz w:val="28"/>
          <w:szCs w:val="28"/>
        </w:rPr>
      </w:pPr>
    </w:p>
    <w:p w:rsidR="00E14BA8" w:rsidRPr="0077621F" w:rsidRDefault="00E14BA8" w:rsidP="006A69DB">
      <w:pPr>
        <w:rPr>
          <w:rFonts w:ascii="仿宋" w:eastAsia="仿宋" w:hAnsi="仿宋" w:hint="eastAsia"/>
          <w:b/>
          <w:sz w:val="28"/>
          <w:szCs w:val="28"/>
        </w:rPr>
      </w:pPr>
      <w:r w:rsidRPr="0077621F">
        <w:rPr>
          <w:rFonts w:ascii="仿宋" w:eastAsia="仿宋" w:hAnsi="仿宋" w:hint="eastAsia"/>
          <w:b/>
          <w:sz w:val="28"/>
          <w:szCs w:val="28"/>
        </w:rPr>
        <w:t>（一）扣除范围及标准：</w:t>
      </w:r>
    </w:p>
    <w:p w:rsidR="00E14BA8" w:rsidRDefault="00E14BA8" w:rsidP="006A69DB">
      <w:pPr>
        <w:ind w:firstLine="555"/>
        <w:rPr>
          <w:rFonts w:ascii="仿宋" w:eastAsia="仿宋" w:hAnsi="仿宋" w:hint="eastAsia"/>
          <w:sz w:val="28"/>
          <w:szCs w:val="28"/>
        </w:rPr>
      </w:pPr>
      <w:r>
        <w:rPr>
          <w:rFonts w:ascii="仿宋" w:eastAsia="仿宋" w:hAnsi="仿宋" w:hint="eastAsia"/>
          <w:sz w:val="28"/>
          <w:szCs w:val="28"/>
        </w:rPr>
        <w:t>1、扣除范围：3周岁—博士（学龄前教育—全日制学历教育）。</w:t>
      </w:r>
    </w:p>
    <w:p w:rsidR="00E14BA8" w:rsidRPr="00E14BA8" w:rsidRDefault="00E14BA8" w:rsidP="006A69DB">
      <w:pPr>
        <w:ind w:firstLine="555"/>
        <w:rPr>
          <w:rFonts w:ascii="仿宋" w:eastAsia="仿宋" w:hAnsi="仿宋" w:hint="eastAsia"/>
          <w:sz w:val="28"/>
          <w:szCs w:val="28"/>
        </w:rPr>
      </w:pPr>
      <w:r>
        <w:rPr>
          <w:rFonts w:ascii="仿宋" w:eastAsia="仿宋" w:hAnsi="仿宋" w:hint="eastAsia"/>
          <w:sz w:val="28"/>
          <w:szCs w:val="28"/>
        </w:rPr>
        <w:t>2、扣除标准：每个子女每月1000元。</w:t>
      </w:r>
    </w:p>
    <w:p w:rsidR="00A42C40" w:rsidRPr="0077621F" w:rsidRDefault="00E14BA8" w:rsidP="006A69DB">
      <w:pPr>
        <w:rPr>
          <w:rFonts w:ascii="仿宋" w:eastAsia="仿宋" w:hAnsi="仿宋" w:hint="eastAsia"/>
          <w:b/>
          <w:sz w:val="28"/>
          <w:szCs w:val="28"/>
        </w:rPr>
      </w:pPr>
      <w:r w:rsidRPr="0077621F">
        <w:rPr>
          <w:rFonts w:ascii="仿宋" w:eastAsia="仿宋" w:hAnsi="仿宋" w:hint="eastAsia"/>
          <w:b/>
          <w:sz w:val="28"/>
          <w:szCs w:val="28"/>
        </w:rPr>
        <w:t>（二）扣除方式：</w:t>
      </w:r>
    </w:p>
    <w:p w:rsidR="00E14BA8" w:rsidRDefault="00E14BA8" w:rsidP="006A69DB">
      <w:pPr>
        <w:ind w:firstLine="555"/>
        <w:rPr>
          <w:rFonts w:ascii="仿宋" w:eastAsia="仿宋" w:hAnsi="仿宋" w:hint="eastAsia"/>
          <w:sz w:val="28"/>
          <w:szCs w:val="28"/>
        </w:rPr>
      </w:pPr>
      <w:r>
        <w:rPr>
          <w:rFonts w:ascii="仿宋" w:eastAsia="仿宋" w:hAnsi="仿宋" w:hint="eastAsia"/>
          <w:sz w:val="28"/>
          <w:szCs w:val="28"/>
        </w:rPr>
        <w:t>1、选择父母一方扣除。</w:t>
      </w:r>
    </w:p>
    <w:p w:rsidR="00E14BA8" w:rsidRDefault="00E14BA8" w:rsidP="006A69DB">
      <w:pPr>
        <w:ind w:firstLine="555"/>
        <w:rPr>
          <w:rFonts w:ascii="仿宋" w:eastAsia="仿宋" w:hAnsi="仿宋" w:hint="eastAsia"/>
          <w:sz w:val="28"/>
          <w:szCs w:val="28"/>
        </w:rPr>
      </w:pPr>
      <w:r>
        <w:rPr>
          <w:rFonts w:ascii="仿宋" w:eastAsia="仿宋" w:hAnsi="仿宋" w:hint="eastAsia"/>
          <w:sz w:val="28"/>
          <w:szCs w:val="28"/>
        </w:rPr>
        <w:t>2、父母双方各扣50%。</w:t>
      </w:r>
    </w:p>
    <w:p w:rsidR="00E14BA8" w:rsidRPr="0007441E" w:rsidRDefault="00E14BA8" w:rsidP="006A69DB">
      <w:pPr>
        <w:ind w:firstLine="555"/>
        <w:rPr>
          <w:rFonts w:ascii="仿宋" w:eastAsia="仿宋" w:hAnsi="仿宋" w:hint="eastAsia"/>
          <w:sz w:val="28"/>
          <w:szCs w:val="28"/>
          <w:u w:val="single"/>
        </w:rPr>
      </w:pPr>
      <w:r w:rsidRPr="0007441E">
        <w:rPr>
          <w:rFonts w:ascii="仿宋" w:eastAsia="仿宋" w:hAnsi="仿宋" w:hint="eastAsia"/>
          <w:sz w:val="28"/>
          <w:szCs w:val="28"/>
          <w:u w:val="single"/>
        </w:rPr>
        <w:t>扣除方式确定后，一个纳税年度内不能变更。</w:t>
      </w:r>
    </w:p>
    <w:p w:rsidR="00E14BA8" w:rsidRPr="0077621F" w:rsidRDefault="00E14BA8" w:rsidP="006A69DB">
      <w:pPr>
        <w:rPr>
          <w:rFonts w:ascii="仿宋" w:eastAsia="仿宋" w:hAnsi="仿宋" w:hint="eastAsia"/>
          <w:b/>
          <w:sz w:val="28"/>
          <w:szCs w:val="28"/>
        </w:rPr>
      </w:pPr>
      <w:r w:rsidRPr="0077621F">
        <w:rPr>
          <w:rFonts w:ascii="仿宋" w:eastAsia="仿宋" w:hAnsi="仿宋" w:hint="eastAsia"/>
          <w:b/>
          <w:sz w:val="28"/>
          <w:szCs w:val="28"/>
        </w:rPr>
        <w:t>（三）扣除起止时间：</w:t>
      </w:r>
    </w:p>
    <w:p w:rsidR="00E14BA8" w:rsidRDefault="00E14BA8" w:rsidP="006A69DB">
      <w:pPr>
        <w:ind w:firstLine="555"/>
        <w:rPr>
          <w:rFonts w:ascii="仿宋" w:eastAsia="仿宋" w:hAnsi="仿宋" w:hint="eastAsia"/>
          <w:sz w:val="28"/>
          <w:szCs w:val="28"/>
        </w:rPr>
      </w:pPr>
      <w:r>
        <w:rPr>
          <w:rFonts w:ascii="仿宋" w:eastAsia="仿宋" w:hAnsi="仿宋" w:hint="eastAsia"/>
          <w:sz w:val="28"/>
          <w:szCs w:val="28"/>
        </w:rPr>
        <w:t>1、学前教育：子女年满3周岁的当月至小学入学前一月。</w:t>
      </w:r>
    </w:p>
    <w:p w:rsidR="00E14BA8" w:rsidRDefault="00E14BA8" w:rsidP="006A69DB">
      <w:pPr>
        <w:spacing w:line="360" w:lineRule="auto"/>
        <w:ind w:firstLine="556"/>
        <w:rPr>
          <w:rFonts w:ascii="仿宋" w:eastAsia="仿宋" w:hAnsi="仿宋" w:cs="宋体" w:hint="eastAsia"/>
          <w:color w:val="000000"/>
          <w:sz w:val="28"/>
          <w:szCs w:val="28"/>
        </w:rPr>
      </w:pPr>
      <w:r w:rsidRPr="00E14BA8">
        <w:rPr>
          <w:rFonts w:ascii="仿宋" w:eastAsia="仿宋" w:hAnsi="仿宋" w:cs="宋体" w:hint="eastAsia"/>
          <w:color w:val="000000"/>
          <w:sz w:val="28"/>
          <w:szCs w:val="28"/>
        </w:rPr>
        <w:t>2、全日制学历教育：子女接受义务教育、高中教育、高等教育的入学当月至教育结束当月。</w:t>
      </w:r>
    </w:p>
    <w:p w:rsidR="00687B47" w:rsidRDefault="00687B47" w:rsidP="008C50EE">
      <w:pPr>
        <w:spacing w:line="360" w:lineRule="auto"/>
        <w:ind w:firstLine="556"/>
        <w:rPr>
          <w:rFonts w:ascii="仿宋" w:eastAsia="仿宋" w:hAnsi="仿宋" w:cs="宋体" w:hint="eastAsia"/>
          <w:color w:val="000000"/>
          <w:sz w:val="28"/>
          <w:szCs w:val="28"/>
        </w:rPr>
      </w:pPr>
    </w:p>
    <w:p w:rsidR="00687B47" w:rsidRDefault="00687B47" w:rsidP="008C50EE">
      <w:pPr>
        <w:spacing w:line="360" w:lineRule="auto"/>
        <w:ind w:firstLine="556"/>
        <w:rPr>
          <w:rFonts w:ascii="仿宋" w:eastAsia="仿宋" w:hAnsi="仿宋" w:cs="宋体" w:hint="eastAsia"/>
          <w:color w:val="000000"/>
          <w:sz w:val="28"/>
          <w:szCs w:val="28"/>
        </w:rPr>
      </w:pPr>
    </w:p>
    <w:p w:rsidR="00687B47" w:rsidRDefault="00687B47" w:rsidP="008C50EE">
      <w:pPr>
        <w:spacing w:line="360" w:lineRule="auto"/>
        <w:ind w:firstLine="556"/>
        <w:rPr>
          <w:rFonts w:ascii="仿宋" w:eastAsia="仿宋" w:hAnsi="仿宋" w:cs="宋体" w:hint="eastAsia"/>
          <w:color w:val="000000"/>
          <w:sz w:val="28"/>
          <w:szCs w:val="28"/>
        </w:rPr>
      </w:pPr>
    </w:p>
    <w:p w:rsidR="00687B47" w:rsidRDefault="00687B47" w:rsidP="008C50EE">
      <w:pPr>
        <w:spacing w:line="360" w:lineRule="auto"/>
        <w:ind w:firstLine="556"/>
        <w:rPr>
          <w:rFonts w:ascii="仿宋" w:eastAsia="仿宋" w:hAnsi="仿宋" w:cs="宋体" w:hint="eastAsia"/>
          <w:color w:val="000000"/>
          <w:sz w:val="28"/>
          <w:szCs w:val="28"/>
        </w:rPr>
      </w:pPr>
    </w:p>
    <w:p w:rsidR="00687B47" w:rsidRDefault="00687B47" w:rsidP="008C50EE">
      <w:pPr>
        <w:spacing w:line="360" w:lineRule="auto"/>
        <w:ind w:firstLine="556"/>
        <w:rPr>
          <w:rFonts w:ascii="仿宋" w:eastAsia="仿宋" w:hAnsi="仿宋" w:cs="宋体" w:hint="eastAsia"/>
          <w:color w:val="000000"/>
          <w:sz w:val="28"/>
          <w:szCs w:val="28"/>
        </w:rPr>
      </w:pPr>
    </w:p>
    <w:p w:rsidR="00687B47" w:rsidRDefault="00687B47" w:rsidP="008C50EE">
      <w:pPr>
        <w:spacing w:line="360" w:lineRule="auto"/>
        <w:ind w:firstLine="556"/>
        <w:rPr>
          <w:rFonts w:ascii="仿宋" w:eastAsia="仿宋" w:hAnsi="仿宋" w:cs="宋体" w:hint="eastAsia"/>
          <w:color w:val="000000"/>
          <w:sz w:val="28"/>
          <w:szCs w:val="28"/>
        </w:rPr>
      </w:pPr>
    </w:p>
    <w:p w:rsidR="00687B47" w:rsidRDefault="00687B47" w:rsidP="008C50EE">
      <w:pPr>
        <w:spacing w:line="360" w:lineRule="auto"/>
        <w:ind w:firstLine="556"/>
        <w:rPr>
          <w:rFonts w:ascii="仿宋" w:eastAsia="仿宋" w:hAnsi="仿宋" w:cs="宋体" w:hint="eastAsia"/>
          <w:color w:val="000000"/>
          <w:sz w:val="28"/>
          <w:szCs w:val="28"/>
        </w:rPr>
      </w:pPr>
    </w:p>
    <w:p w:rsidR="00687B47" w:rsidRDefault="00687B47" w:rsidP="008C50EE">
      <w:pPr>
        <w:spacing w:line="360" w:lineRule="auto"/>
        <w:ind w:firstLine="556"/>
        <w:rPr>
          <w:rFonts w:ascii="仿宋" w:eastAsia="仿宋" w:hAnsi="仿宋" w:cs="宋体" w:hint="eastAsia"/>
          <w:color w:val="000000"/>
          <w:sz w:val="28"/>
          <w:szCs w:val="28"/>
        </w:rPr>
      </w:pPr>
    </w:p>
    <w:p w:rsidR="00687B47" w:rsidRDefault="00687B47" w:rsidP="008C50EE">
      <w:pPr>
        <w:spacing w:line="360" w:lineRule="auto"/>
        <w:ind w:firstLine="556"/>
        <w:rPr>
          <w:rFonts w:ascii="仿宋" w:eastAsia="仿宋" w:hAnsi="仿宋" w:cs="宋体" w:hint="eastAsia"/>
          <w:color w:val="000000"/>
          <w:sz w:val="28"/>
          <w:szCs w:val="28"/>
        </w:rPr>
      </w:pPr>
    </w:p>
    <w:p w:rsidR="00687B47" w:rsidRDefault="0077621F" w:rsidP="0077621F">
      <w:pPr>
        <w:spacing w:line="360" w:lineRule="auto"/>
        <w:ind w:firstLine="556"/>
        <w:rPr>
          <w:rFonts w:ascii="仿宋" w:eastAsia="仿宋" w:hAnsi="仿宋" w:cs="宋体" w:hint="eastAsia"/>
          <w:color w:val="000000"/>
          <w:sz w:val="28"/>
          <w:szCs w:val="28"/>
        </w:rPr>
      </w:pPr>
      <w:r>
        <w:rPr>
          <w:rFonts w:ascii="仿宋" w:eastAsia="仿宋" w:hAnsi="仿宋" w:cs="宋体" w:hint="eastAsia"/>
          <w:noProof/>
          <w:color w:val="000000"/>
          <w:sz w:val="28"/>
          <w:szCs w:val="28"/>
        </w:rPr>
        <w:lastRenderedPageBreak/>
        <w:pict>
          <v:shape id="_x0000_s1071" type="#_x0000_t84" style="position:absolute;left:0;text-align:left;margin-left:178.1pt;margin-top:4.05pt;width:116.25pt;height:33.75pt;z-index:251661312" fillcolor="#c2d69b [1942]" strokecolor="#c2d69b [1942]" strokeweight="1pt">
            <v:fill color2="#eaf1dd [662]" angle="-45" focus="-50%" type="gradient"/>
            <v:shadow on="t" type="perspective" color="#4e6128 [1606]" opacity=".5" offset="1pt" offset2="-3pt"/>
            <v:textbox style="mso-next-textbox:#_x0000_s1071">
              <w:txbxContent>
                <w:p w:rsidR="00A43131" w:rsidRPr="00E14BA8" w:rsidRDefault="00A43131" w:rsidP="00A43131">
                  <w:pPr>
                    <w:jc w:val="center"/>
                    <w:rPr>
                      <w:rFonts w:ascii="仿宋" w:eastAsia="仿宋" w:hAnsi="仿宋"/>
                      <w:b/>
                      <w:sz w:val="28"/>
                      <w:szCs w:val="28"/>
                    </w:rPr>
                  </w:pPr>
                  <w:r>
                    <w:rPr>
                      <w:rFonts w:ascii="仿宋" w:eastAsia="仿宋" w:hAnsi="仿宋" w:hint="eastAsia"/>
                      <w:b/>
                      <w:sz w:val="28"/>
                      <w:szCs w:val="28"/>
                    </w:rPr>
                    <w:t>继续教育</w:t>
                  </w:r>
                </w:p>
              </w:txbxContent>
            </v:textbox>
          </v:shape>
        </w:pict>
      </w:r>
    </w:p>
    <w:p w:rsidR="00E14BA8" w:rsidRPr="0098343B" w:rsidRDefault="00E14BA8" w:rsidP="00E14BA8">
      <w:pPr>
        <w:spacing w:line="220" w:lineRule="atLeast"/>
        <w:rPr>
          <w:rFonts w:ascii="仿宋" w:eastAsia="仿宋" w:hAnsi="仿宋" w:hint="eastAsia"/>
          <w:b/>
          <w:sz w:val="28"/>
          <w:szCs w:val="28"/>
        </w:rPr>
      </w:pPr>
      <w:r w:rsidRPr="0098343B">
        <w:rPr>
          <w:rFonts w:ascii="仿宋" w:eastAsia="仿宋" w:hAnsi="仿宋" w:hint="eastAsia"/>
          <w:b/>
          <w:sz w:val="28"/>
          <w:szCs w:val="28"/>
        </w:rPr>
        <w:t>（一）扣除范围及标准：</w:t>
      </w:r>
    </w:p>
    <w:p w:rsidR="00E14BA8" w:rsidRDefault="008C50EE" w:rsidP="008C50EE">
      <w:pPr>
        <w:ind w:firstLine="556"/>
        <w:rPr>
          <w:rFonts w:ascii="仿宋" w:eastAsia="仿宋" w:hAnsi="仿宋" w:cs="宋体" w:hint="eastAsia"/>
          <w:color w:val="000000"/>
          <w:sz w:val="28"/>
          <w:szCs w:val="28"/>
        </w:rPr>
      </w:pPr>
      <w:r>
        <w:rPr>
          <w:rFonts w:ascii="仿宋" w:eastAsia="仿宋" w:hAnsi="仿宋" w:cs="宋体" w:hint="eastAsia"/>
          <w:color w:val="000000"/>
          <w:sz w:val="28"/>
          <w:szCs w:val="28"/>
        </w:rPr>
        <w:t>1、技能人员职业资格继续教育：取得相关证书年度扣除3600元。</w:t>
      </w:r>
    </w:p>
    <w:p w:rsidR="008C50EE" w:rsidRDefault="008C50EE" w:rsidP="008C50EE">
      <w:pPr>
        <w:ind w:firstLine="556"/>
        <w:rPr>
          <w:rFonts w:ascii="仿宋" w:eastAsia="仿宋" w:hAnsi="仿宋" w:cs="宋体" w:hint="eastAsia"/>
          <w:color w:val="000000"/>
          <w:sz w:val="28"/>
          <w:szCs w:val="28"/>
        </w:rPr>
      </w:pPr>
      <w:r>
        <w:rPr>
          <w:rFonts w:ascii="仿宋" w:eastAsia="仿宋" w:hAnsi="仿宋" w:cs="宋体" w:hint="eastAsia"/>
          <w:color w:val="000000"/>
          <w:sz w:val="28"/>
          <w:szCs w:val="28"/>
        </w:rPr>
        <w:t>2、专业技术人员职业资格继续教育：取得相关证书年度扣除3600元。</w:t>
      </w:r>
    </w:p>
    <w:p w:rsidR="008C50EE" w:rsidRPr="008C50EE" w:rsidRDefault="008C50EE" w:rsidP="008C50EE">
      <w:pPr>
        <w:spacing w:line="360" w:lineRule="auto"/>
        <w:ind w:firstLine="556"/>
        <w:rPr>
          <w:rFonts w:ascii="仿宋" w:eastAsia="仿宋" w:hAnsi="仿宋" w:cs="宋体" w:hint="eastAsia"/>
          <w:color w:val="000000"/>
          <w:sz w:val="28"/>
          <w:szCs w:val="28"/>
        </w:rPr>
      </w:pPr>
      <w:r>
        <w:rPr>
          <w:rFonts w:ascii="仿宋" w:eastAsia="仿宋" w:hAnsi="仿宋" w:cs="宋体" w:hint="eastAsia"/>
          <w:color w:val="000000"/>
          <w:sz w:val="28"/>
          <w:szCs w:val="28"/>
        </w:rPr>
        <w:t>3、学历继续教育：学历继续教育期间每年扣除4800元（每月400元）。</w:t>
      </w:r>
    </w:p>
    <w:p w:rsidR="00E14BA8" w:rsidRDefault="008C50EE" w:rsidP="008C50EE">
      <w:pPr>
        <w:spacing w:after="0" w:line="360" w:lineRule="auto"/>
        <w:ind w:firstLine="556"/>
        <w:rPr>
          <w:rFonts w:ascii="仿宋" w:eastAsia="仿宋" w:hAnsi="仿宋" w:cs="宋体" w:hint="eastAsia"/>
          <w:color w:val="000000"/>
          <w:sz w:val="28"/>
          <w:szCs w:val="28"/>
        </w:rPr>
      </w:pPr>
      <w:r w:rsidRPr="008C50EE">
        <w:rPr>
          <w:rFonts w:ascii="仿宋" w:eastAsia="仿宋" w:hAnsi="仿宋" w:cs="宋体" w:hint="eastAsia"/>
          <w:color w:val="000000"/>
          <w:sz w:val="28"/>
          <w:szCs w:val="28"/>
          <w:highlight w:val="yellow"/>
        </w:rPr>
        <w:t>注意：职业资格证书参照《国家职业资格目录》</w:t>
      </w:r>
    </w:p>
    <w:p w:rsidR="008C50EE" w:rsidRPr="0098343B" w:rsidRDefault="008C50EE" w:rsidP="008C50EE">
      <w:pPr>
        <w:spacing w:after="0" w:line="360" w:lineRule="auto"/>
        <w:rPr>
          <w:rFonts w:ascii="仿宋" w:eastAsia="仿宋" w:hAnsi="仿宋" w:hint="eastAsia"/>
          <w:b/>
          <w:sz w:val="28"/>
          <w:szCs w:val="28"/>
        </w:rPr>
      </w:pPr>
      <w:r w:rsidRPr="0098343B">
        <w:rPr>
          <w:rFonts w:ascii="仿宋" w:eastAsia="仿宋" w:hAnsi="仿宋" w:hint="eastAsia"/>
          <w:b/>
          <w:sz w:val="28"/>
          <w:szCs w:val="28"/>
        </w:rPr>
        <w:t>（二）扣除方式：</w:t>
      </w:r>
    </w:p>
    <w:p w:rsidR="008C50EE" w:rsidRDefault="008C50EE" w:rsidP="008C50EE">
      <w:pPr>
        <w:ind w:firstLine="556"/>
        <w:rPr>
          <w:rFonts w:ascii="仿宋" w:eastAsia="仿宋" w:hAnsi="仿宋" w:cs="宋体" w:hint="eastAsia"/>
          <w:color w:val="000000"/>
          <w:sz w:val="28"/>
          <w:szCs w:val="28"/>
        </w:rPr>
      </w:pPr>
      <w:r>
        <w:rPr>
          <w:rFonts w:ascii="仿宋" w:eastAsia="仿宋" w:hAnsi="仿宋" w:cs="宋体" w:hint="eastAsia"/>
          <w:color w:val="000000"/>
          <w:sz w:val="28"/>
          <w:szCs w:val="28"/>
        </w:rPr>
        <w:t>1、由纳税人自己扣除。</w:t>
      </w:r>
    </w:p>
    <w:p w:rsidR="008C50EE" w:rsidRDefault="008C50EE" w:rsidP="008C50EE">
      <w:pPr>
        <w:spacing w:line="360" w:lineRule="auto"/>
        <w:ind w:firstLine="556"/>
        <w:rPr>
          <w:rFonts w:ascii="仿宋" w:eastAsia="仿宋" w:hAnsi="仿宋" w:cs="宋体" w:hint="eastAsia"/>
          <w:color w:val="000000"/>
          <w:sz w:val="28"/>
          <w:szCs w:val="28"/>
        </w:rPr>
      </w:pPr>
      <w:r>
        <w:rPr>
          <w:rFonts w:ascii="仿宋" w:eastAsia="仿宋" w:hAnsi="仿宋" w:cs="宋体" w:hint="eastAsia"/>
          <w:color w:val="000000"/>
          <w:sz w:val="28"/>
          <w:szCs w:val="28"/>
        </w:rPr>
        <w:t>2、大学本科及以下的学历继续教育可以由接受教育的本人扣除，也可以由其父母按照子女教育扣除，但对于同一教育事项不得重复扣除。选择按子女教育扣除，为1000元/月，选择按继续教育扣除，为400元/月。</w:t>
      </w:r>
    </w:p>
    <w:p w:rsidR="00687B47" w:rsidRPr="0098343B" w:rsidRDefault="00687B47" w:rsidP="00687B47">
      <w:pPr>
        <w:spacing w:line="220" w:lineRule="atLeast"/>
        <w:rPr>
          <w:rFonts w:ascii="仿宋" w:eastAsia="仿宋" w:hAnsi="仿宋" w:hint="eastAsia"/>
          <w:b/>
          <w:sz w:val="28"/>
          <w:szCs w:val="28"/>
        </w:rPr>
      </w:pPr>
      <w:r w:rsidRPr="0098343B">
        <w:rPr>
          <w:rFonts w:ascii="仿宋" w:eastAsia="仿宋" w:hAnsi="仿宋" w:hint="eastAsia"/>
          <w:b/>
          <w:sz w:val="28"/>
          <w:szCs w:val="28"/>
        </w:rPr>
        <w:t>（三）扣除起止时间：</w:t>
      </w:r>
    </w:p>
    <w:p w:rsidR="00687B47" w:rsidRDefault="00687B47" w:rsidP="008C50EE">
      <w:pPr>
        <w:spacing w:line="360" w:lineRule="auto"/>
        <w:ind w:firstLine="556"/>
        <w:rPr>
          <w:rFonts w:ascii="仿宋" w:eastAsia="仿宋" w:hAnsi="仿宋" w:cs="宋体" w:hint="eastAsia"/>
          <w:color w:val="000000"/>
          <w:sz w:val="28"/>
          <w:szCs w:val="28"/>
        </w:rPr>
      </w:pPr>
      <w:r>
        <w:rPr>
          <w:rFonts w:ascii="仿宋" w:eastAsia="仿宋" w:hAnsi="仿宋" w:cs="宋体" w:hint="eastAsia"/>
          <w:color w:val="000000"/>
          <w:sz w:val="28"/>
          <w:szCs w:val="28"/>
        </w:rPr>
        <w:t>学历（学位）继续教育：入学的当月至教育结束的当月。同一学历（学位）继续教育的扣除期限最长不能超过48个月。</w:t>
      </w:r>
    </w:p>
    <w:p w:rsidR="00A43131" w:rsidRDefault="00A43131" w:rsidP="008C50EE">
      <w:pPr>
        <w:spacing w:line="360" w:lineRule="auto"/>
        <w:ind w:firstLine="556"/>
        <w:rPr>
          <w:rFonts w:ascii="仿宋" w:eastAsia="仿宋" w:hAnsi="仿宋" w:cs="宋体" w:hint="eastAsia"/>
          <w:color w:val="000000"/>
          <w:sz w:val="28"/>
          <w:szCs w:val="28"/>
        </w:rPr>
      </w:pPr>
    </w:p>
    <w:p w:rsidR="00A43131" w:rsidRDefault="00A43131" w:rsidP="008C50EE">
      <w:pPr>
        <w:spacing w:line="360" w:lineRule="auto"/>
        <w:ind w:firstLine="556"/>
        <w:rPr>
          <w:rFonts w:ascii="仿宋" w:eastAsia="仿宋" w:hAnsi="仿宋" w:cs="宋体" w:hint="eastAsia"/>
          <w:color w:val="000000"/>
          <w:sz w:val="28"/>
          <w:szCs w:val="28"/>
        </w:rPr>
      </w:pPr>
    </w:p>
    <w:p w:rsidR="00A43131" w:rsidRDefault="00A43131" w:rsidP="008C50EE">
      <w:pPr>
        <w:spacing w:line="360" w:lineRule="auto"/>
        <w:ind w:firstLine="556"/>
        <w:rPr>
          <w:rFonts w:ascii="仿宋" w:eastAsia="仿宋" w:hAnsi="仿宋" w:cs="宋体" w:hint="eastAsia"/>
          <w:color w:val="000000"/>
          <w:sz w:val="28"/>
          <w:szCs w:val="28"/>
        </w:rPr>
      </w:pPr>
    </w:p>
    <w:p w:rsidR="00A43131" w:rsidRDefault="00A43131" w:rsidP="008C50EE">
      <w:pPr>
        <w:spacing w:line="360" w:lineRule="auto"/>
        <w:ind w:firstLine="556"/>
        <w:rPr>
          <w:rFonts w:ascii="仿宋" w:eastAsia="仿宋" w:hAnsi="仿宋" w:cs="宋体" w:hint="eastAsia"/>
          <w:color w:val="000000"/>
          <w:sz w:val="28"/>
          <w:szCs w:val="28"/>
        </w:rPr>
      </w:pPr>
    </w:p>
    <w:p w:rsidR="00A43131" w:rsidRDefault="00A43131" w:rsidP="008C50EE">
      <w:pPr>
        <w:spacing w:line="360" w:lineRule="auto"/>
        <w:ind w:firstLine="556"/>
        <w:rPr>
          <w:rFonts w:ascii="仿宋" w:eastAsia="仿宋" w:hAnsi="仿宋" w:cs="宋体" w:hint="eastAsia"/>
          <w:color w:val="000000"/>
          <w:sz w:val="28"/>
          <w:szCs w:val="28"/>
        </w:rPr>
      </w:pPr>
    </w:p>
    <w:p w:rsidR="00A43131" w:rsidRDefault="00A43131" w:rsidP="008C50EE">
      <w:pPr>
        <w:spacing w:line="360" w:lineRule="auto"/>
        <w:ind w:firstLine="556"/>
        <w:rPr>
          <w:rFonts w:ascii="仿宋" w:eastAsia="仿宋" w:hAnsi="仿宋" w:cs="宋体" w:hint="eastAsia"/>
          <w:color w:val="000000"/>
          <w:sz w:val="28"/>
          <w:szCs w:val="28"/>
        </w:rPr>
      </w:pPr>
    </w:p>
    <w:p w:rsidR="00A43131" w:rsidRDefault="00A43131" w:rsidP="008C50EE">
      <w:pPr>
        <w:spacing w:line="360" w:lineRule="auto"/>
        <w:ind w:firstLine="556"/>
        <w:rPr>
          <w:rFonts w:ascii="仿宋" w:eastAsia="仿宋" w:hAnsi="仿宋" w:cs="宋体" w:hint="eastAsia"/>
          <w:color w:val="000000"/>
          <w:sz w:val="28"/>
          <w:szCs w:val="28"/>
        </w:rPr>
      </w:pPr>
    </w:p>
    <w:p w:rsidR="00A43131" w:rsidRDefault="00A43131" w:rsidP="008C50EE">
      <w:pPr>
        <w:spacing w:line="360" w:lineRule="auto"/>
        <w:ind w:firstLine="556"/>
        <w:rPr>
          <w:rFonts w:ascii="仿宋" w:eastAsia="仿宋" w:hAnsi="仿宋" w:cs="宋体" w:hint="eastAsia"/>
          <w:color w:val="000000"/>
          <w:sz w:val="28"/>
          <w:szCs w:val="28"/>
        </w:rPr>
      </w:pPr>
      <w:r>
        <w:rPr>
          <w:rFonts w:ascii="仿宋" w:eastAsia="仿宋" w:hAnsi="仿宋" w:cs="宋体" w:hint="eastAsia"/>
          <w:noProof/>
          <w:color w:val="000000"/>
          <w:sz w:val="28"/>
          <w:szCs w:val="28"/>
        </w:rPr>
        <w:lastRenderedPageBreak/>
        <w:pict>
          <v:shape id="_x0000_s1070" type="#_x0000_t84" style="position:absolute;left:0;text-align:left;margin-left:193.1pt;margin-top:3.3pt;width:116.25pt;height:33.75pt;z-index:251660288" fillcolor="#c2d69b [1942]" strokecolor="#c2d69b [1942]" strokeweight="1pt">
            <v:fill color2="#eaf1dd [662]" angle="-45" focus="-50%" type="gradient"/>
            <v:shadow on="t" type="perspective" color="#4e6128 [1606]" opacity=".5" offset="1pt" offset2="-3pt"/>
            <v:textbox style="mso-next-textbox:#_x0000_s1070">
              <w:txbxContent>
                <w:p w:rsidR="00A43131" w:rsidRPr="00E14BA8" w:rsidRDefault="00A43131" w:rsidP="00A43131">
                  <w:pPr>
                    <w:jc w:val="center"/>
                    <w:rPr>
                      <w:rFonts w:ascii="仿宋" w:eastAsia="仿宋" w:hAnsi="仿宋"/>
                      <w:b/>
                      <w:sz w:val="28"/>
                      <w:szCs w:val="28"/>
                    </w:rPr>
                  </w:pPr>
                  <w:r>
                    <w:rPr>
                      <w:rFonts w:ascii="仿宋" w:eastAsia="仿宋" w:hAnsi="仿宋" w:hint="eastAsia"/>
                      <w:b/>
                      <w:sz w:val="28"/>
                      <w:szCs w:val="28"/>
                    </w:rPr>
                    <w:t>住房贷款利息</w:t>
                  </w:r>
                </w:p>
              </w:txbxContent>
            </v:textbox>
          </v:shape>
        </w:pict>
      </w:r>
    </w:p>
    <w:p w:rsidR="00CE7C27" w:rsidRPr="0098343B" w:rsidRDefault="00CE7C27" w:rsidP="00CE7C27">
      <w:pPr>
        <w:spacing w:line="220" w:lineRule="atLeast"/>
        <w:rPr>
          <w:rFonts w:ascii="仿宋" w:eastAsia="仿宋" w:hAnsi="仿宋" w:hint="eastAsia"/>
          <w:b/>
          <w:sz w:val="28"/>
          <w:szCs w:val="28"/>
        </w:rPr>
      </w:pPr>
      <w:r w:rsidRPr="0098343B">
        <w:rPr>
          <w:rFonts w:ascii="仿宋" w:eastAsia="仿宋" w:hAnsi="仿宋" w:hint="eastAsia"/>
          <w:b/>
          <w:sz w:val="28"/>
          <w:szCs w:val="28"/>
        </w:rPr>
        <w:t>（一）扣除范围及标准：</w:t>
      </w:r>
    </w:p>
    <w:p w:rsidR="00CE7C27" w:rsidRPr="00CE7C27" w:rsidRDefault="00CE7C27" w:rsidP="00CE7C27">
      <w:pPr>
        <w:spacing w:line="360" w:lineRule="auto"/>
        <w:ind w:firstLine="556"/>
        <w:rPr>
          <w:rFonts w:ascii="仿宋" w:eastAsia="仿宋" w:hAnsi="仿宋" w:cs="宋体" w:hint="eastAsia"/>
          <w:color w:val="000000"/>
          <w:sz w:val="28"/>
          <w:szCs w:val="28"/>
        </w:rPr>
      </w:pPr>
      <w:r w:rsidRPr="00CE7C27">
        <w:rPr>
          <w:rFonts w:ascii="仿宋" w:eastAsia="仿宋" w:hAnsi="仿宋" w:cs="宋体" w:hint="eastAsia"/>
          <w:color w:val="000000"/>
          <w:sz w:val="28"/>
          <w:szCs w:val="28"/>
        </w:rPr>
        <w:t>1、扣除范围：本人或者配偶，单独或者共同使用商业银行或住房公积金个人住房贷款，为本人或配偶购买中国境内住房，而发生的首套住房贷款利息支出。</w:t>
      </w:r>
    </w:p>
    <w:p w:rsidR="00CE7C27" w:rsidRPr="00CE7C27" w:rsidRDefault="00CE7C27" w:rsidP="00CE7C27">
      <w:pPr>
        <w:ind w:firstLine="556"/>
        <w:rPr>
          <w:rFonts w:ascii="仿宋" w:eastAsia="仿宋" w:hAnsi="仿宋" w:cs="宋体" w:hint="eastAsia"/>
          <w:color w:val="000000"/>
          <w:sz w:val="28"/>
          <w:szCs w:val="28"/>
        </w:rPr>
      </w:pPr>
      <w:r w:rsidRPr="00CE7C27">
        <w:rPr>
          <w:rFonts w:ascii="仿宋" w:eastAsia="仿宋" w:hAnsi="仿宋" w:cs="宋体" w:hint="eastAsia"/>
          <w:color w:val="000000"/>
          <w:sz w:val="28"/>
          <w:szCs w:val="28"/>
        </w:rPr>
        <w:t>2、扣除标准：每年12000元（1000元/月）。</w:t>
      </w:r>
    </w:p>
    <w:p w:rsidR="00CE7C27" w:rsidRPr="0098343B" w:rsidRDefault="00CE7C27" w:rsidP="00CE7C27">
      <w:pPr>
        <w:spacing w:after="0" w:line="360" w:lineRule="auto"/>
        <w:rPr>
          <w:rFonts w:ascii="仿宋" w:eastAsia="仿宋" w:hAnsi="仿宋" w:hint="eastAsia"/>
          <w:b/>
          <w:sz w:val="28"/>
          <w:szCs w:val="28"/>
        </w:rPr>
      </w:pPr>
      <w:r w:rsidRPr="0098343B">
        <w:rPr>
          <w:rFonts w:ascii="仿宋" w:eastAsia="仿宋" w:hAnsi="仿宋" w:hint="eastAsia"/>
          <w:b/>
          <w:sz w:val="28"/>
          <w:szCs w:val="28"/>
        </w:rPr>
        <w:t>（二）扣除方式：</w:t>
      </w:r>
    </w:p>
    <w:p w:rsidR="00CE7C27" w:rsidRDefault="00CE7C27" w:rsidP="00CE7C27">
      <w:pPr>
        <w:spacing w:after="0" w:line="360" w:lineRule="auto"/>
        <w:ind w:firstLine="555"/>
        <w:rPr>
          <w:rFonts w:ascii="仿宋" w:eastAsia="仿宋" w:hAnsi="仿宋" w:hint="eastAsia"/>
          <w:sz w:val="28"/>
          <w:szCs w:val="28"/>
        </w:rPr>
      </w:pPr>
      <w:r>
        <w:rPr>
          <w:rFonts w:ascii="仿宋" w:eastAsia="仿宋" w:hAnsi="仿宋" w:hint="eastAsia"/>
          <w:sz w:val="28"/>
          <w:szCs w:val="28"/>
        </w:rPr>
        <w:t>1、单独或者共同购买：夫妻双方约定，可以选择由其中一方扣除。</w:t>
      </w:r>
    </w:p>
    <w:p w:rsidR="00CE7C27" w:rsidRDefault="00CE7C27" w:rsidP="00CE7C27">
      <w:pPr>
        <w:spacing w:after="0" w:line="360" w:lineRule="auto"/>
        <w:ind w:firstLine="555"/>
        <w:rPr>
          <w:rFonts w:ascii="仿宋" w:eastAsia="仿宋" w:hAnsi="仿宋" w:hint="eastAsia"/>
          <w:sz w:val="28"/>
          <w:szCs w:val="28"/>
        </w:rPr>
      </w:pPr>
      <w:r>
        <w:rPr>
          <w:rFonts w:ascii="仿宋" w:eastAsia="仿宋" w:hAnsi="仿宋" w:hint="eastAsia"/>
          <w:sz w:val="28"/>
          <w:szCs w:val="28"/>
        </w:rPr>
        <w:t>2、婚前各自购买：婚后可以选择一方的住房，由贷款人按照每月1000元扣除；或者由夫妻双方分别按照每月500元对各自发生的住房贷款利息支出扣除。</w:t>
      </w:r>
    </w:p>
    <w:p w:rsidR="00CE7C27" w:rsidRPr="0007441E" w:rsidRDefault="00CE7C27" w:rsidP="00CE7C27">
      <w:pPr>
        <w:spacing w:after="0" w:line="360" w:lineRule="auto"/>
        <w:ind w:firstLine="555"/>
        <w:rPr>
          <w:rFonts w:ascii="仿宋" w:eastAsia="仿宋" w:hAnsi="仿宋" w:hint="eastAsia"/>
          <w:sz w:val="28"/>
          <w:szCs w:val="28"/>
          <w:u w:val="single"/>
        </w:rPr>
      </w:pPr>
      <w:r w:rsidRPr="0007441E">
        <w:rPr>
          <w:rFonts w:ascii="仿宋" w:eastAsia="仿宋" w:hAnsi="仿宋" w:hint="eastAsia"/>
          <w:sz w:val="28"/>
          <w:szCs w:val="28"/>
          <w:u w:val="single"/>
        </w:rPr>
        <w:t>扣除方式确定后，一个纳税年度内不能变更。</w:t>
      </w:r>
    </w:p>
    <w:p w:rsidR="00CE7C27" w:rsidRPr="0098343B" w:rsidRDefault="00CE7C27" w:rsidP="00CE7C27">
      <w:pPr>
        <w:spacing w:line="220" w:lineRule="atLeast"/>
        <w:rPr>
          <w:rFonts w:ascii="仿宋" w:eastAsia="仿宋" w:hAnsi="仿宋" w:hint="eastAsia"/>
          <w:b/>
          <w:sz w:val="28"/>
          <w:szCs w:val="28"/>
        </w:rPr>
      </w:pPr>
      <w:r w:rsidRPr="0098343B">
        <w:rPr>
          <w:rFonts w:ascii="仿宋" w:eastAsia="仿宋" w:hAnsi="仿宋" w:hint="eastAsia"/>
          <w:b/>
          <w:sz w:val="28"/>
          <w:szCs w:val="28"/>
        </w:rPr>
        <w:t>（三）扣除起止时间：</w:t>
      </w:r>
    </w:p>
    <w:p w:rsidR="00A43131" w:rsidRDefault="00CE7C27" w:rsidP="008C50EE">
      <w:pPr>
        <w:spacing w:line="360" w:lineRule="auto"/>
        <w:ind w:firstLine="556"/>
        <w:rPr>
          <w:rFonts w:ascii="仿宋" w:eastAsia="仿宋" w:hAnsi="仿宋" w:cs="宋体" w:hint="eastAsia"/>
          <w:color w:val="000000"/>
          <w:sz w:val="28"/>
          <w:szCs w:val="28"/>
        </w:rPr>
      </w:pPr>
      <w:r>
        <w:rPr>
          <w:rFonts w:ascii="仿宋" w:eastAsia="仿宋" w:hAnsi="仿宋" w:cs="宋体" w:hint="eastAsia"/>
          <w:color w:val="000000"/>
          <w:sz w:val="28"/>
          <w:szCs w:val="28"/>
        </w:rPr>
        <w:t>贷款合同约定开始还款的当月至贷款全部归还或贷款合同终止的当月。但扣除期限最长不得超过240个月。</w:t>
      </w:r>
    </w:p>
    <w:p w:rsidR="00CE7C27" w:rsidRDefault="00CE7C27" w:rsidP="008C50EE">
      <w:pPr>
        <w:spacing w:line="360" w:lineRule="auto"/>
        <w:ind w:firstLine="556"/>
        <w:rPr>
          <w:rFonts w:ascii="仿宋" w:eastAsia="仿宋" w:hAnsi="仿宋" w:cs="宋体" w:hint="eastAsia"/>
          <w:color w:val="000000"/>
          <w:sz w:val="28"/>
          <w:szCs w:val="28"/>
        </w:rPr>
      </w:pPr>
    </w:p>
    <w:p w:rsidR="00CE7C27" w:rsidRDefault="00CE7C27" w:rsidP="008C50EE">
      <w:pPr>
        <w:spacing w:line="360" w:lineRule="auto"/>
        <w:ind w:firstLine="556"/>
        <w:rPr>
          <w:rFonts w:ascii="仿宋" w:eastAsia="仿宋" w:hAnsi="仿宋" w:cs="宋体" w:hint="eastAsia"/>
          <w:color w:val="000000"/>
          <w:sz w:val="28"/>
          <w:szCs w:val="28"/>
        </w:rPr>
      </w:pPr>
    </w:p>
    <w:p w:rsidR="00CE7C27" w:rsidRDefault="00CE7C27" w:rsidP="008C50EE">
      <w:pPr>
        <w:spacing w:line="360" w:lineRule="auto"/>
        <w:ind w:firstLine="556"/>
        <w:rPr>
          <w:rFonts w:ascii="仿宋" w:eastAsia="仿宋" w:hAnsi="仿宋" w:cs="宋体" w:hint="eastAsia"/>
          <w:color w:val="000000"/>
          <w:sz w:val="28"/>
          <w:szCs w:val="28"/>
        </w:rPr>
      </w:pPr>
    </w:p>
    <w:p w:rsidR="00CE7C27" w:rsidRDefault="00CE7C27" w:rsidP="008C50EE">
      <w:pPr>
        <w:spacing w:line="360" w:lineRule="auto"/>
        <w:ind w:firstLine="556"/>
        <w:rPr>
          <w:rFonts w:ascii="仿宋" w:eastAsia="仿宋" w:hAnsi="仿宋" w:cs="宋体" w:hint="eastAsia"/>
          <w:color w:val="000000"/>
          <w:sz w:val="28"/>
          <w:szCs w:val="28"/>
        </w:rPr>
      </w:pPr>
    </w:p>
    <w:p w:rsidR="00CE7C27" w:rsidRDefault="00CE7C27" w:rsidP="008C50EE">
      <w:pPr>
        <w:spacing w:line="360" w:lineRule="auto"/>
        <w:ind w:firstLine="556"/>
        <w:rPr>
          <w:rFonts w:ascii="仿宋" w:eastAsia="仿宋" w:hAnsi="仿宋" w:cs="宋体" w:hint="eastAsia"/>
          <w:color w:val="000000"/>
          <w:sz w:val="28"/>
          <w:szCs w:val="28"/>
        </w:rPr>
      </w:pPr>
    </w:p>
    <w:p w:rsidR="00CE7C27" w:rsidRDefault="00CE7C27" w:rsidP="008C50EE">
      <w:pPr>
        <w:spacing w:line="360" w:lineRule="auto"/>
        <w:ind w:firstLine="556"/>
        <w:rPr>
          <w:rFonts w:ascii="仿宋" w:eastAsia="仿宋" w:hAnsi="仿宋" w:cs="宋体" w:hint="eastAsia"/>
          <w:color w:val="000000"/>
          <w:sz w:val="28"/>
          <w:szCs w:val="28"/>
        </w:rPr>
      </w:pPr>
    </w:p>
    <w:p w:rsidR="00CE7C27" w:rsidRDefault="00CE7C27" w:rsidP="0077621F">
      <w:pPr>
        <w:spacing w:line="360" w:lineRule="auto"/>
        <w:rPr>
          <w:rFonts w:ascii="仿宋" w:eastAsia="仿宋" w:hAnsi="仿宋" w:cs="宋体" w:hint="eastAsia"/>
          <w:color w:val="000000"/>
          <w:sz w:val="28"/>
          <w:szCs w:val="28"/>
        </w:rPr>
      </w:pPr>
    </w:p>
    <w:p w:rsidR="00CE7C27" w:rsidRDefault="00CE7C27" w:rsidP="008C50EE">
      <w:pPr>
        <w:spacing w:line="360" w:lineRule="auto"/>
        <w:ind w:firstLine="556"/>
        <w:rPr>
          <w:rFonts w:ascii="仿宋" w:eastAsia="仿宋" w:hAnsi="仿宋" w:cs="宋体" w:hint="eastAsia"/>
          <w:color w:val="000000"/>
          <w:sz w:val="28"/>
          <w:szCs w:val="28"/>
        </w:rPr>
      </w:pPr>
      <w:r>
        <w:rPr>
          <w:rFonts w:ascii="仿宋" w:eastAsia="仿宋" w:hAnsi="仿宋" w:cs="宋体" w:hint="eastAsia"/>
          <w:noProof/>
          <w:color w:val="000000"/>
          <w:sz w:val="28"/>
          <w:szCs w:val="28"/>
        </w:rPr>
        <w:lastRenderedPageBreak/>
        <w:pict>
          <v:shape id="_x0000_s1073" type="#_x0000_t84" style="position:absolute;left:0;text-align:left;margin-left:180.35pt;margin-top:-1.2pt;width:116.25pt;height:33.75pt;z-index:251663360" fillcolor="#c2d69b [1942]" strokecolor="#c2d69b [1942]" strokeweight="1pt">
            <v:fill color2="#eaf1dd [662]" angle="-45" focus="-50%" type="gradient"/>
            <v:shadow on="t" type="perspective" color="#4e6128 [1606]" opacity=".5" offset="1pt" offset2="-3pt"/>
            <v:textbox style="mso-next-textbox:#_x0000_s1073">
              <w:txbxContent>
                <w:p w:rsidR="00CE7C27" w:rsidRPr="00E14BA8" w:rsidRDefault="00CE7C27" w:rsidP="00CE7C27">
                  <w:pPr>
                    <w:jc w:val="center"/>
                    <w:rPr>
                      <w:rFonts w:ascii="仿宋" w:eastAsia="仿宋" w:hAnsi="仿宋"/>
                      <w:b/>
                      <w:sz w:val="28"/>
                      <w:szCs w:val="28"/>
                    </w:rPr>
                  </w:pPr>
                  <w:r>
                    <w:rPr>
                      <w:rFonts w:ascii="仿宋" w:eastAsia="仿宋" w:hAnsi="仿宋" w:hint="eastAsia"/>
                      <w:b/>
                      <w:sz w:val="28"/>
                      <w:szCs w:val="28"/>
                    </w:rPr>
                    <w:t>住房租金</w:t>
                  </w:r>
                </w:p>
              </w:txbxContent>
            </v:textbox>
          </v:shape>
        </w:pict>
      </w:r>
    </w:p>
    <w:p w:rsidR="00CE7C27" w:rsidRPr="0098343B" w:rsidRDefault="00CE7C27" w:rsidP="00CE7C27">
      <w:pPr>
        <w:spacing w:line="220" w:lineRule="atLeast"/>
        <w:rPr>
          <w:rFonts w:ascii="仿宋" w:eastAsia="仿宋" w:hAnsi="仿宋" w:hint="eastAsia"/>
          <w:b/>
          <w:sz w:val="28"/>
          <w:szCs w:val="28"/>
        </w:rPr>
      </w:pPr>
      <w:r w:rsidRPr="0098343B">
        <w:rPr>
          <w:rFonts w:ascii="仿宋" w:eastAsia="仿宋" w:hAnsi="仿宋" w:hint="eastAsia"/>
          <w:b/>
          <w:sz w:val="28"/>
          <w:szCs w:val="28"/>
        </w:rPr>
        <w:t>（一）扣除范围及标准：</w:t>
      </w:r>
    </w:p>
    <w:p w:rsidR="00CE7C27" w:rsidRDefault="00CE7C27" w:rsidP="00643EF1">
      <w:pPr>
        <w:ind w:firstLine="556"/>
        <w:rPr>
          <w:rFonts w:ascii="仿宋" w:eastAsia="仿宋" w:hAnsi="仿宋" w:cs="宋体" w:hint="eastAsia"/>
          <w:color w:val="000000"/>
          <w:sz w:val="28"/>
          <w:szCs w:val="28"/>
        </w:rPr>
      </w:pPr>
      <w:r w:rsidRPr="00CE7C27">
        <w:rPr>
          <w:rFonts w:ascii="仿宋" w:eastAsia="仿宋" w:hAnsi="仿宋" w:cs="宋体" w:hint="eastAsia"/>
          <w:color w:val="000000"/>
          <w:sz w:val="28"/>
          <w:szCs w:val="28"/>
        </w:rPr>
        <w:t xml:space="preserve">1、扣除范围： </w:t>
      </w:r>
    </w:p>
    <w:p w:rsidR="00CE7C27" w:rsidRDefault="00CE7C27" w:rsidP="00643EF1">
      <w:pPr>
        <w:ind w:firstLine="556"/>
        <w:rPr>
          <w:rFonts w:ascii="仿宋" w:eastAsia="仿宋" w:hAnsi="仿宋" w:cs="宋体" w:hint="eastAsia"/>
          <w:color w:val="000000"/>
          <w:sz w:val="28"/>
          <w:szCs w:val="28"/>
        </w:rPr>
      </w:pPr>
      <w:r>
        <w:rPr>
          <w:rFonts w:ascii="仿宋" w:eastAsia="仿宋" w:hAnsi="仿宋" w:cs="宋体" w:hint="eastAsia"/>
          <w:color w:val="000000"/>
          <w:sz w:val="28"/>
          <w:szCs w:val="28"/>
        </w:rPr>
        <w:t>（1）本人及配偶在主要工作的城市没有自有住房；</w:t>
      </w:r>
    </w:p>
    <w:p w:rsidR="00CE7C27" w:rsidRDefault="00CE7C27" w:rsidP="00643EF1">
      <w:pPr>
        <w:ind w:firstLine="556"/>
        <w:rPr>
          <w:rFonts w:ascii="仿宋" w:eastAsia="仿宋" w:hAnsi="仿宋" w:cs="宋体" w:hint="eastAsia"/>
          <w:color w:val="000000"/>
          <w:sz w:val="28"/>
          <w:szCs w:val="28"/>
        </w:rPr>
      </w:pPr>
      <w:r>
        <w:rPr>
          <w:rFonts w:ascii="仿宋" w:eastAsia="仿宋" w:hAnsi="仿宋" w:cs="宋体" w:hint="eastAsia"/>
          <w:color w:val="000000"/>
          <w:sz w:val="28"/>
          <w:szCs w:val="28"/>
        </w:rPr>
        <w:t>（2）已经实际发生了住房租金支出；</w:t>
      </w:r>
    </w:p>
    <w:p w:rsidR="00CE7C27" w:rsidRPr="0098343B" w:rsidRDefault="00CE7C27" w:rsidP="00CE7C27">
      <w:pPr>
        <w:spacing w:line="360" w:lineRule="auto"/>
        <w:ind w:firstLine="556"/>
        <w:rPr>
          <w:rFonts w:ascii="仿宋" w:eastAsia="仿宋" w:hAnsi="仿宋" w:cs="宋体" w:hint="eastAsia"/>
          <w:color w:val="000000"/>
          <w:sz w:val="28"/>
          <w:szCs w:val="28"/>
        </w:rPr>
      </w:pPr>
      <w:r>
        <w:rPr>
          <w:rFonts w:ascii="仿宋" w:eastAsia="仿宋" w:hAnsi="仿宋" w:cs="宋体" w:hint="eastAsia"/>
          <w:color w:val="000000"/>
          <w:sz w:val="28"/>
          <w:szCs w:val="28"/>
        </w:rPr>
        <w:t>（3）本人及配偶在同一纳税年度内，没有享受住房贷款利息专项附加扣除政策。也就是说，住房贷款利息与住房租金两项扣除政策只能享受</w:t>
      </w:r>
      <w:r w:rsidRPr="0098343B">
        <w:rPr>
          <w:rFonts w:ascii="仿宋" w:eastAsia="仿宋" w:hAnsi="仿宋" w:cs="宋体" w:hint="eastAsia"/>
          <w:color w:val="000000"/>
          <w:sz w:val="28"/>
          <w:szCs w:val="28"/>
        </w:rPr>
        <w:t>其中一项，不能同时享受。</w:t>
      </w:r>
    </w:p>
    <w:p w:rsidR="00CE7C27" w:rsidRPr="0098343B" w:rsidRDefault="00CE7C27" w:rsidP="00CE7C27">
      <w:pPr>
        <w:ind w:firstLine="556"/>
        <w:rPr>
          <w:rFonts w:ascii="仿宋" w:eastAsia="仿宋" w:hAnsi="仿宋" w:cs="宋体" w:hint="eastAsia"/>
          <w:b/>
          <w:color w:val="000000"/>
          <w:sz w:val="28"/>
          <w:szCs w:val="28"/>
        </w:rPr>
      </w:pPr>
      <w:r w:rsidRPr="0098343B">
        <w:rPr>
          <w:rFonts w:ascii="仿宋" w:eastAsia="仿宋" w:hAnsi="仿宋" w:cs="宋体" w:hint="eastAsia"/>
          <w:color w:val="000000"/>
          <w:sz w:val="28"/>
          <w:szCs w:val="28"/>
        </w:rPr>
        <w:t>2、扣除标准：</w:t>
      </w:r>
      <w:r w:rsidRPr="0098343B">
        <w:rPr>
          <w:rFonts w:ascii="仿宋" w:eastAsia="仿宋" w:hAnsi="仿宋" w:cs="宋体" w:hint="eastAsia"/>
          <w:b/>
          <w:color w:val="000000"/>
          <w:sz w:val="28"/>
          <w:szCs w:val="28"/>
        </w:rPr>
        <w:t xml:space="preserve"> </w:t>
      </w:r>
    </w:p>
    <w:p w:rsidR="00643EF1" w:rsidRDefault="00643EF1" w:rsidP="00CE7C27">
      <w:pPr>
        <w:ind w:firstLine="556"/>
        <w:rPr>
          <w:rFonts w:ascii="仿宋" w:eastAsia="仿宋" w:hAnsi="仿宋" w:cs="宋体" w:hint="eastAsia"/>
          <w:color w:val="000000"/>
          <w:sz w:val="28"/>
          <w:szCs w:val="28"/>
        </w:rPr>
      </w:pPr>
      <w:r>
        <w:rPr>
          <w:rFonts w:ascii="仿宋" w:eastAsia="仿宋" w:hAnsi="仿宋" w:cs="宋体" w:hint="eastAsia"/>
          <w:color w:val="000000"/>
          <w:sz w:val="28"/>
          <w:szCs w:val="28"/>
        </w:rPr>
        <w:t>（1）直辖市、省会（首府）城市、计划单列市以及国务院确定的其他城市：每月1500元；</w:t>
      </w:r>
    </w:p>
    <w:p w:rsidR="00643EF1" w:rsidRDefault="00643EF1" w:rsidP="00CE7C27">
      <w:pPr>
        <w:ind w:firstLine="556"/>
        <w:rPr>
          <w:rFonts w:ascii="仿宋" w:eastAsia="仿宋" w:hAnsi="仿宋" w:cs="宋体" w:hint="eastAsia"/>
          <w:color w:val="000000"/>
          <w:sz w:val="28"/>
          <w:szCs w:val="28"/>
        </w:rPr>
      </w:pPr>
      <w:r>
        <w:rPr>
          <w:rFonts w:ascii="仿宋" w:eastAsia="仿宋" w:hAnsi="仿宋" w:cs="宋体" w:hint="eastAsia"/>
          <w:color w:val="000000"/>
          <w:sz w:val="28"/>
          <w:szCs w:val="28"/>
        </w:rPr>
        <w:t>（2）除上述城市以外的市辖区户籍人口超过100万人的城市：每月1100元；</w:t>
      </w:r>
    </w:p>
    <w:p w:rsidR="00643EF1" w:rsidRPr="00643EF1" w:rsidRDefault="00643EF1" w:rsidP="00CE7C27">
      <w:pPr>
        <w:ind w:firstLine="556"/>
        <w:rPr>
          <w:rFonts w:ascii="仿宋" w:eastAsia="仿宋" w:hAnsi="仿宋" w:cs="宋体" w:hint="eastAsia"/>
          <w:color w:val="000000"/>
          <w:sz w:val="28"/>
          <w:szCs w:val="28"/>
        </w:rPr>
      </w:pPr>
      <w:r>
        <w:rPr>
          <w:rFonts w:ascii="仿宋" w:eastAsia="仿宋" w:hAnsi="仿宋" w:cs="宋体" w:hint="eastAsia"/>
          <w:color w:val="000000"/>
          <w:sz w:val="28"/>
          <w:szCs w:val="28"/>
        </w:rPr>
        <w:t>（3）除上述城市以外的市辖区户籍人口不超过100万人（含）的城市，每月800元。</w:t>
      </w:r>
    </w:p>
    <w:p w:rsidR="00CE7C27" w:rsidRPr="0098343B" w:rsidRDefault="00CE7C27" w:rsidP="00CE7C27">
      <w:pPr>
        <w:spacing w:after="0" w:line="360" w:lineRule="auto"/>
        <w:rPr>
          <w:rFonts w:ascii="仿宋" w:eastAsia="仿宋" w:hAnsi="仿宋" w:hint="eastAsia"/>
          <w:b/>
          <w:sz w:val="28"/>
          <w:szCs w:val="28"/>
        </w:rPr>
      </w:pPr>
      <w:r w:rsidRPr="0098343B">
        <w:rPr>
          <w:rFonts w:ascii="仿宋" w:eastAsia="仿宋" w:hAnsi="仿宋" w:hint="eastAsia"/>
          <w:b/>
          <w:sz w:val="28"/>
          <w:szCs w:val="28"/>
        </w:rPr>
        <w:t>（二）扣除方式：</w:t>
      </w:r>
    </w:p>
    <w:p w:rsidR="00CE7C27" w:rsidRDefault="00CE7C27" w:rsidP="00CE7C27">
      <w:pPr>
        <w:spacing w:after="0" w:line="360" w:lineRule="auto"/>
        <w:ind w:firstLine="555"/>
        <w:rPr>
          <w:rFonts w:ascii="仿宋" w:eastAsia="仿宋" w:hAnsi="仿宋" w:hint="eastAsia"/>
          <w:sz w:val="28"/>
          <w:szCs w:val="28"/>
        </w:rPr>
      </w:pPr>
      <w:r>
        <w:rPr>
          <w:rFonts w:ascii="仿宋" w:eastAsia="仿宋" w:hAnsi="仿宋" w:hint="eastAsia"/>
          <w:sz w:val="28"/>
          <w:szCs w:val="28"/>
        </w:rPr>
        <w:t>1、</w:t>
      </w:r>
      <w:r w:rsidR="00643EF1">
        <w:rPr>
          <w:rFonts w:ascii="仿宋" w:eastAsia="仿宋" w:hAnsi="仿宋" w:hint="eastAsia"/>
          <w:sz w:val="28"/>
          <w:szCs w:val="28"/>
        </w:rPr>
        <w:t>夫妻双方主要工作城市相同：由签订租赁住房合同的承租人扣除。</w:t>
      </w:r>
    </w:p>
    <w:p w:rsidR="00CE7C27" w:rsidRPr="00643EF1" w:rsidRDefault="00CE7C27" w:rsidP="00643EF1">
      <w:pPr>
        <w:spacing w:after="0" w:line="360" w:lineRule="auto"/>
        <w:ind w:firstLine="555"/>
        <w:rPr>
          <w:rFonts w:ascii="仿宋" w:eastAsia="仿宋" w:hAnsi="仿宋" w:hint="eastAsia"/>
          <w:sz w:val="28"/>
          <w:szCs w:val="28"/>
        </w:rPr>
      </w:pPr>
      <w:r>
        <w:rPr>
          <w:rFonts w:ascii="仿宋" w:eastAsia="仿宋" w:hAnsi="仿宋" w:hint="eastAsia"/>
          <w:sz w:val="28"/>
          <w:szCs w:val="28"/>
        </w:rPr>
        <w:t>2、</w:t>
      </w:r>
      <w:r w:rsidR="00643EF1">
        <w:rPr>
          <w:rFonts w:ascii="仿宋" w:eastAsia="仿宋" w:hAnsi="仿宋" w:hint="eastAsia"/>
          <w:sz w:val="28"/>
          <w:szCs w:val="28"/>
        </w:rPr>
        <w:t>夫妻双方主要工作城市不同且在主要工作地没有住房：按规定标准分别进行扣除。</w:t>
      </w:r>
    </w:p>
    <w:p w:rsidR="00CE7C27" w:rsidRPr="0098343B" w:rsidRDefault="00CE7C27" w:rsidP="00CE7C27">
      <w:pPr>
        <w:spacing w:line="220" w:lineRule="atLeast"/>
        <w:rPr>
          <w:rFonts w:ascii="仿宋" w:eastAsia="仿宋" w:hAnsi="仿宋" w:hint="eastAsia"/>
          <w:b/>
          <w:sz w:val="28"/>
          <w:szCs w:val="28"/>
        </w:rPr>
      </w:pPr>
      <w:r w:rsidRPr="0098343B">
        <w:rPr>
          <w:rFonts w:ascii="仿宋" w:eastAsia="仿宋" w:hAnsi="仿宋" w:hint="eastAsia"/>
          <w:b/>
          <w:sz w:val="28"/>
          <w:szCs w:val="28"/>
        </w:rPr>
        <w:t>（三）扣除起止时间：</w:t>
      </w:r>
    </w:p>
    <w:p w:rsidR="00CE7C27" w:rsidRDefault="00CE7C27" w:rsidP="00CE7C27">
      <w:pPr>
        <w:spacing w:line="360" w:lineRule="auto"/>
        <w:ind w:firstLine="556"/>
        <w:rPr>
          <w:rFonts w:ascii="仿宋" w:eastAsia="仿宋" w:hAnsi="仿宋" w:cs="宋体" w:hint="eastAsia"/>
          <w:color w:val="000000"/>
          <w:sz w:val="28"/>
          <w:szCs w:val="28"/>
        </w:rPr>
      </w:pPr>
      <w:r>
        <w:rPr>
          <w:rFonts w:ascii="仿宋" w:eastAsia="仿宋" w:hAnsi="仿宋" w:cs="宋体" w:hint="eastAsia"/>
          <w:color w:val="000000"/>
          <w:sz w:val="28"/>
          <w:szCs w:val="28"/>
        </w:rPr>
        <w:t>租赁合同（协议）约定的房屋租赁期开始的当月至租赁期结束的当月；提前终止合同（协议）的，以实际租赁行为终止的月份为准。</w:t>
      </w:r>
    </w:p>
    <w:p w:rsidR="00CE7C27" w:rsidRDefault="00CE7C27" w:rsidP="008C50EE">
      <w:pPr>
        <w:spacing w:line="360" w:lineRule="auto"/>
        <w:ind w:firstLine="556"/>
        <w:rPr>
          <w:rFonts w:ascii="仿宋" w:eastAsia="仿宋" w:hAnsi="仿宋" w:cs="宋体" w:hint="eastAsia"/>
          <w:color w:val="000000"/>
          <w:sz w:val="28"/>
          <w:szCs w:val="28"/>
        </w:rPr>
      </w:pPr>
    </w:p>
    <w:p w:rsidR="006A69DB" w:rsidRDefault="006A69DB" w:rsidP="008C50EE">
      <w:pPr>
        <w:spacing w:line="360" w:lineRule="auto"/>
        <w:ind w:firstLine="556"/>
        <w:rPr>
          <w:rFonts w:ascii="仿宋" w:eastAsia="仿宋" w:hAnsi="仿宋" w:cs="宋体" w:hint="eastAsia"/>
          <w:color w:val="000000"/>
          <w:sz w:val="28"/>
          <w:szCs w:val="28"/>
        </w:rPr>
      </w:pPr>
    </w:p>
    <w:p w:rsidR="006A69DB" w:rsidRDefault="006A69DB" w:rsidP="008C50EE">
      <w:pPr>
        <w:spacing w:line="360" w:lineRule="auto"/>
        <w:ind w:firstLine="556"/>
        <w:rPr>
          <w:rFonts w:ascii="仿宋" w:eastAsia="仿宋" w:hAnsi="仿宋" w:cs="宋体" w:hint="eastAsia"/>
          <w:color w:val="000000"/>
          <w:sz w:val="28"/>
          <w:szCs w:val="28"/>
        </w:rPr>
      </w:pPr>
    </w:p>
    <w:p w:rsidR="006A69DB" w:rsidRDefault="006A69DB" w:rsidP="008C50EE">
      <w:pPr>
        <w:spacing w:line="360" w:lineRule="auto"/>
        <w:ind w:firstLine="556"/>
        <w:rPr>
          <w:rFonts w:ascii="仿宋" w:eastAsia="仿宋" w:hAnsi="仿宋" w:cs="宋体" w:hint="eastAsia"/>
          <w:color w:val="000000"/>
          <w:sz w:val="28"/>
          <w:szCs w:val="28"/>
        </w:rPr>
      </w:pPr>
      <w:r>
        <w:rPr>
          <w:rFonts w:ascii="仿宋" w:eastAsia="仿宋" w:hAnsi="仿宋" w:cs="宋体" w:hint="eastAsia"/>
          <w:noProof/>
          <w:color w:val="000000"/>
          <w:sz w:val="28"/>
          <w:szCs w:val="28"/>
        </w:rPr>
        <w:lastRenderedPageBreak/>
        <w:pict>
          <v:shape id="_x0000_s1074" type="#_x0000_t84" style="position:absolute;left:0;text-align:left;margin-left:178.1pt;margin-top:1.8pt;width:116.25pt;height:33.75pt;z-index:251664384" fillcolor="#c2d69b [1942]" strokecolor="#c2d69b [1942]" strokeweight="1pt">
            <v:fill color2="#eaf1dd [662]" angle="-45" focus="-50%" type="gradient"/>
            <v:shadow on="t" type="perspective" color="#4e6128 [1606]" opacity=".5" offset="1pt" offset2="-3pt"/>
            <v:textbox style="mso-next-textbox:#_x0000_s1074">
              <w:txbxContent>
                <w:p w:rsidR="006A69DB" w:rsidRPr="00E14BA8" w:rsidRDefault="006A69DB" w:rsidP="006A69DB">
                  <w:pPr>
                    <w:jc w:val="center"/>
                    <w:rPr>
                      <w:rFonts w:ascii="仿宋" w:eastAsia="仿宋" w:hAnsi="仿宋"/>
                      <w:b/>
                      <w:sz w:val="28"/>
                      <w:szCs w:val="28"/>
                    </w:rPr>
                  </w:pPr>
                  <w:r>
                    <w:rPr>
                      <w:rFonts w:ascii="仿宋" w:eastAsia="仿宋" w:hAnsi="仿宋" w:hint="eastAsia"/>
                      <w:b/>
                      <w:sz w:val="28"/>
                      <w:szCs w:val="28"/>
                    </w:rPr>
                    <w:t>赡养老人</w:t>
                  </w:r>
                </w:p>
              </w:txbxContent>
            </v:textbox>
          </v:shape>
        </w:pict>
      </w:r>
    </w:p>
    <w:p w:rsidR="006A69DB" w:rsidRPr="0098343B" w:rsidRDefault="006A69DB" w:rsidP="006A69DB">
      <w:pPr>
        <w:spacing w:line="220" w:lineRule="atLeast"/>
        <w:rPr>
          <w:rFonts w:ascii="仿宋" w:eastAsia="仿宋" w:hAnsi="仿宋" w:hint="eastAsia"/>
          <w:b/>
          <w:sz w:val="28"/>
          <w:szCs w:val="28"/>
        </w:rPr>
      </w:pPr>
      <w:r w:rsidRPr="0098343B">
        <w:rPr>
          <w:rFonts w:ascii="仿宋" w:eastAsia="仿宋" w:hAnsi="仿宋" w:hint="eastAsia"/>
          <w:b/>
          <w:sz w:val="28"/>
          <w:szCs w:val="28"/>
        </w:rPr>
        <w:t>（一）扣除范围及标准：</w:t>
      </w:r>
    </w:p>
    <w:p w:rsidR="006A69DB" w:rsidRDefault="006A69DB" w:rsidP="006A69DB">
      <w:pPr>
        <w:ind w:firstLine="556"/>
        <w:rPr>
          <w:rFonts w:ascii="仿宋" w:eastAsia="仿宋" w:hAnsi="仿宋" w:cs="宋体" w:hint="eastAsia"/>
          <w:color w:val="000000"/>
          <w:sz w:val="28"/>
          <w:szCs w:val="28"/>
        </w:rPr>
      </w:pPr>
      <w:r w:rsidRPr="00CE7C27">
        <w:rPr>
          <w:rFonts w:ascii="仿宋" w:eastAsia="仿宋" w:hAnsi="仿宋" w:cs="宋体" w:hint="eastAsia"/>
          <w:color w:val="000000"/>
          <w:sz w:val="28"/>
          <w:szCs w:val="28"/>
        </w:rPr>
        <w:t xml:space="preserve">1、扣除范围： </w:t>
      </w:r>
    </w:p>
    <w:p w:rsidR="006A69DB" w:rsidRPr="00CE7C27" w:rsidRDefault="006A69DB" w:rsidP="006A69DB">
      <w:pPr>
        <w:spacing w:line="360" w:lineRule="auto"/>
        <w:ind w:firstLine="556"/>
        <w:rPr>
          <w:rFonts w:ascii="仿宋" w:eastAsia="仿宋" w:hAnsi="仿宋" w:cs="宋体" w:hint="eastAsia"/>
          <w:color w:val="000000"/>
          <w:sz w:val="28"/>
          <w:szCs w:val="28"/>
        </w:rPr>
      </w:pPr>
      <w:r>
        <w:rPr>
          <w:rFonts w:ascii="仿宋" w:eastAsia="仿宋" w:hAnsi="仿宋" w:cs="宋体" w:hint="eastAsia"/>
          <w:color w:val="000000"/>
          <w:sz w:val="28"/>
          <w:szCs w:val="28"/>
        </w:rPr>
        <w:t>年满60周岁（含）父母（生父母、继父母、养父母），以及子女均已去世的祖父母、外祖父母。</w:t>
      </w:r>
    </w:p>
    <w:p w:rsidR="006A69DB" w:rsidRDefault="006A69DB" w:rsidP="006A69DB">
      <w:pPr>
        <w:ind w:firstLine="556"/>
        <w:rPr>
          <w:rFonts w:ascii="仿宋" w:eastAsia="仿宋" w:hAnsi="仿宋" w:cs="宋体" w:hint="eastAsia"/>
          <w:color w:val="000000"/>
          <w:sz w:val="28"/>
          <w:szCs w:val="28"/>
        </w:rPr>
      </w:pPr>
      <w:r w:rsidRPr="00CE7C27">
        <w:rPr>
          <w:rFonts w:ascii="仿宋" w:eastAsia="仿宋" w:hAnsi="仿宋" w:cs="宋体" w:hint="eastAsia"/>
          <w:color w:val="000000"/>
          <w:sz w:val="28"/>
          <w:szCs w:val="28"/>
        </w:rPr>
        <w:t xml:space="preserve">2、扣除标准： </w:t>
      </w:r>
    </w:p>
    <w:p w:rsidR="006A69DB" w:rsidRDefault="006A69DB" w:rsidP="006A69DB">
      <w:pPr>
        <w:ind w:firstLine="556"/>
        <w:rPr>
          <w:rFonts w:ascii="仿宋" w:eastAsia="仿宋" w:hAnsi="仿宋" w:cs="宋体" w:hint="eastAsia"/>
          <w:color w:val="000000"/>
          <w:sz w:val="28"/>
          <w:szCs w:val="28"/>
        </w:rPr>
      </w:pPr>
      <w:r>
        <w:rPr>
          <w:rFonts w:ascii="仿宋" w:eastAsia="仿宋" w:hAnsi="仿宋" w:cs="宋体" w:hint="eastAsia"/>
          <w:color w:val="000000"/>
          <w:sz w:val="28"/>
          <w:szCs w:val="28"/>
        </w:rPr>
        <w:t>（1）独生子女：每月2000元；</w:t>
      </w:r>
    </w:p>
    <w:p w:rsidR="006A69DB" w:rsidRDefault="006A69DB" w:rsidP="006A69DB">
      <w:pPr>
        <w:spacing w:line="360" w:lineRule="auto"/>
        <w:ind w:firstLine="556"/>
        <w:rPr>
          <w:rFonts w:ascii="仿宋" w:eastAsia="仿宋" w:hAnsi="仿宋" w:cs="宋体" w:hint="eastAsia"/>
          <w:color w:val="000000"/>
          <w:sz w:val="28"/>
          <w:szCs w:val="28"/>
        </w:rPr>
      </w:pPr>
      <w:r>
        <w:rPr>
          <w:rFonts w:ascii="仿宋" w:eastAsia="仿宋" w:hAnsi="仿宋" w:cs="宋体" w:hint="eastAsia"/>
          <w:color w:val="000000"/>
          <w:sz w:val="28"/>
          <w:szCs w:val="28"/>
        </w:rPr>
        <w:t>（2）非独生子女：可以兄弟姐妹分摊每月2000元的扣除额度，但没人分摊的额度不能超过每月1000元。</w:t>
      </w:r>
    </w:p>
    <w:p w:rsidR="006A69DB" w:rsidRPr="0098343B" w:rsidRDefault="006A69DB" w:rsidP="006A69DB">
      <w:pPr>
        <w:spacing w:after="0" w:line="360" w:lineRule="auto"/>
        <w:rPr>
          <w:rFonts w:ascii="仿宋" w:eastAsia="仿宋" w:hAnsi="仿宋" w:hint="eastAsia"/>
          <w:b/>
          <w:sz w:val="28"/>
          <w:szCs w:val="28"/>
        </w:rPr>
      </w:pPr>
      <w:r w:rsidRPr="0098343B">
        <w:rPr>
          <w:rFonts w:ascii="仿宋" w:eastAsia="仿宋" w:hAnsi="仿宋" w:hint="eastAsia"/>
          <w:b/>
          <w:sz w:val="28"/>
          <w:szCs w:val="28"/>
        </w:rPr>
        <w:t>（二）扣除方式：</w:t>
      </w:r>
    </w:p>
    <w:p w:rsidR="006A69DB" w:rsidRPr="0007441E" w:rsidRDefault="006A69DB" w:rsidP="006A69DB">
      <w:pPr>
        <w:spacing w:after="0" w:line="360" w:lineRule="auto"/>
        <w:ind w:firstLine="555"/>
        <w:rPr>
          <w:rFonts w:ascii="仿宋" w:eastAsia="仿宋" w:hAnsi="仿宋" w:hint="eastAsia"/>
          <w:sz w:val="28"/>
          <w:szCs w:val="28"/>
          <w:u w:val="single"/>
        </w:rPr>
      </w:pPr>
      <w:r>
        <w:rPr>
          <w:rFonts w:ascii="仿宋" w:eastAsia="仿宋" w:hAnsi="仿宋" w:hint="eastAsia"/>
          <w:sz w:val="28"/>
          <w:szCs w:val="28"/>
        </w:rPr>
        <w:t>纳税人为非独生子女，可以采用均摊、约定分摊、被赡养人指定分摊等方式，约定或指定分摊的，需要签订书面分摊协议。</w:t>
      </w:r>
      <w:r w:rsidRPr="0007441E">
        <w:rPr>
          <w:rFonts w:ascii="仿宋" w:eastAsia="仿宋" w:hAnsi="仿宋" w:hint="eastAsia"/>
          <w:sz w:val="28"/>
          <w:szCs w:val="28"/>
          <w:u w:val="single"/>
        </w:rPr>
        <w:t>具体分摊方式和额度确定后，一个纳税年度不得变更。</w:t>
      </w:r>
    </w:p>
    <w:p w:rsidR="006A69DB" w:rsidRPr="0098343B" w:rsidRDefault="006A69DB" w:rsidP="006A69DB">
      <w:pPr>
        <w:spacing w:line="220" w:lineRule="atLeast"/>
        <w:rPr>
          <w:rFonts w:ascii="仿宋" w:eastAsia="仿宋" w:hAnsi="仿宋" w:hint="eastAsia"/>
          <w:b/>
          <w:sz w:val="28"/>
          <w:szCs w:val="28"/>
        </w:rPr>
      </w:pPr>
      <w:r w:rsidRPr="0098343B">
        <w:rPr>
          <w:rFonts w:ascii="仿宋" w:eastAsia="仿宋" w:hAnsi="仿宋" w:hint="eastAsia"/>
          <w:b/>
          <w:sz w:val="28"/>
          <w:szCs w:val="28"/>
        </w:rPr>
        <w:t>（三）扣除起止时间：</w:t>
      </w:r>
    </w:p>
    <w:p w:rsidR="006A69DB" w:rsidRDefault="006A69DB" w:rsidP="006A69DB">
      <w:pPr>
        <w:spacing w:line="360" w:lineRule="auto"/>
        <w:ind w:firstLine="556"/>
        <w:rPr>
          <w:rFonts w:ascii="仿宋" w:eastAsia="仿宋" w:hAnsi="仿宋" w:cs="宋体" w:hint="eastAsia"/>
          <w:color w:val="000000"/>
          <w:sz w:val="28"/>
          <w:szCs w:val="28"/>
        </w:rPr>
      </w:pPr>
      <w:r>
        <w:rPr>
          <w:rFonts w:ascii="仿宋" w:eastAsia="仿宋" w:hAnsi="仿宋" w:cs="宋体" w:hint="eastAsia"/>
          <w:color w:val="000000"/>
          <w:sz w:val="28"/>
          <w:szCs w:val="28"/>
        </w:rPr>
        <w:t>被赡养人年满60周岁的当月至赡养义务终止的年末。</w:t>
      </w:r>
    </w:p>
    <w:p w:rsidR="006A69DB" w:rsidRPr="006A69DB" w:rsidRDefault="006A69DB" w:rsidP="008C50EE">
      <w:pPr>
        <w:spacing w:line="360" w:lineRule="auto"/>
        <w:ind w:firstLine="556"/>
        <w:rPr>
          <w:rFonts w:ascii="仿宋" w:eastAsia="仿宋" w:hAnsi="仿宋" w:cs="宋体" w:hint="eastAsia"/>
          <w:color w:val="000000"/>
          <w:sz w:val="28"/>
          <w:szCs w:val="28"/>
        </w:rPr>
      </w:pPr>
    </w:p>
    <w:p w:rsidR="006A69DB" w:rsidRPr="00CE7C27" w:rsidRDefault="006A69DB" w:rsidP="008C50EE">
      <w:pPr>
        <w:spacing w:line="360" w:lineRule="auto"/>
        <w:ind w:firstLine="556"/>
        <w:rPr>
          <w:rFonts w:ascii="仿宋" w:eastAsia="仿宋" w:hAnsi="仿宋" w:cs="宋体"/>
          <w:color w:val="000000"/>
          <w:sz w:val="28"/>
          <w:szCs w:val="28"/>
        </w:rPr>
      </w:pPr>
    </w:p>
    <w:sectPr w:rsidR="006A69DB" w:rsidRPr="00CE7C27" w:rsidSect="00F1776E">
      <w:footerReference w:type="default" r:id="rId7"/>
      <w:pgSz w:w="11906" w:h="16838"/>
      <w:pgMar w:top="1134" w:right="1418" w:bottom="1134" w:left="1418"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17C" w:rsidRDefault="0041317C" w:rsidP="004E7B1F">
      <w:pPr>
        <w:spacing w:after="0"/>
      </w:pPr>
      <w:r>
        <w:separator/>
      </w:r>
    </w:p>
  </w:endnote>
  <w:endnote w:type="continuationSeparator" w:id="1">
    <w:p w:rsidR="0041317C" w:rsidRDefault="0041317C" w:rsidP="004E7B1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94140"/>
      <w:docPartObj>
        <w:docPartGallery w:val="Page Numbers (Bottom of Page)"/>
        <w:docPartUnique/>
      </w:docPartObj>
    </w:sdtPr>
    <w:sdtContent>
      <w:sdt>
        <w:sdtPr>
          <w:id w:val="171357217"/>
          <w:docPartObj>
            <w:docPartGallery w:val="Page Numbers (Top of Page)"/>
            <w:docPartUnique/>
          </w:docPartObj>
        </w:sdtPr>
        <w:sdtContent>
          <w:p w:rsidR="004A69C5" w:rsidRDefault="004A69C5">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98343B">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8343B">
              <w:rPr>
                <w:b/>
                <w:noProof/>
              </w:rPr>
              <w:t>5</w:t>
            </w:r>
            <w:r>
              <w:rPr>
                <w:b/>
                <w:sz w:val="24"/>
                <w:szCs w:val="24"/>
              </w:rPr>
              <w:fldChar w:fldCharType="end"/>
            </w:r>
          </w:p>
        </w:sdtContent>
      </w:sdt>
    </w:sdtContent>
  </w:sdt>
  <w:p w:rsidR="004A69C5" w:rsidRDefault="004A69C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17C" w:rsidRDefault="0041317C" w:rsidP="004E7B1F">
      <w:pPr>
        <w:spacing w:after="0"/>
      </w:pPr>
      <w:r>
        <w:separator/>
      </w:r>
    </w:p>
  </w:footnote>
  <w:footnote w:type="continuationSeparator" w:id="1">
    <w:p w:rsidR="0041317C" w:rsidRDefault="0041317C" w:rsidP="004E7B1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22">
      <o:colormru v:ext="edit" colors="#fa8a74"/>
      <o:colormenu v:ext="edit" fillcolor="#fa8a74" strokecolor="red"/>
    </o:shapedefaults>
  </w:hdrShapeDefaults>
  <w:footnotePr>
    <w:footnote w:id="0"/>
    <w:footnote w:id="1"/>
  </w:footnotePr>
  <w:endnotePr>
    <w:endnote w:id="0"/>
    <w:endnote w:id="1"/>
  </w:endnotePr>
  <w:compat>
    <w:useFELayout/>
  </w:compat>
  <w:rsids>
    <w:rsidRoot w:val="00D31D50"/>
    <w:rsid w:val="000258D9"/>
    <w:rsid w:val="00030E53"/>
    <w:rsid w:val="0003716E"/>
    <w:rsid w:val="00065CA5"/>
    <w:rsid w:val="00065D85"/>
    <w:rsid w:val="0007441E"/>
    <w:rsid w:val="0007788F"/>
    <w:rsid w:val="000A2BEF"/>
    <w:rsid w:val="00111AA7"/>
    <w:rsid w:val="001575BA"/>
    <w:rsid w:val="001E65DC"/>
    <w:rsid w:val="001F5DEC"/>
    <w:rsid w:val="0021692F"/>
    <w:rsid w:val="00237A82"/>
    <w:rsid w:val="002D1B8D"/>
    <w:rsid w:val="002E2134"/>
    <w:rsid w:val="0031503E"/>
    <w:rsid w:val="00323B43"/>
    <w:rsid w:val="00357BF1"/>
    <w:rsid w:val="003608AE"/>
    <w:rsid w:val="00365832"/>
    <w:rsid w:val="00386B56"/>
    <w:rsid w:val="003A6B83"/>
    <w:rsid w:val="003D37D8"/>
    <w:rsid w:val="003E255B"/>
    <w:rsid w:val="0041308C"/>
    <w:rsid w:val="0041317C"/>
    <w:rsid w:val="00426133"/>
    <w:rsid w:val="004261A8"/>
    <w:rsid w:val="004358AB"/>
    <w:rsid w:val="00451F2C"/>
    <w:rsid w:val="00470230"/>
    <w:rsid w:val="004A2427"/>
    <w:rsid w:val="004A69C5"/>
    <w:rsid w:val="004E7B1F"/>
    <w:rsid w:val="00546DDA"/>
    <w:rsid w:val="00560DB1"/>
    <w:rsid w:val="005C5BF6"/>
    <w:rsid w:val="005E63BA"/>
    <w:rsid w:val="005E6CC2"/>
    <w:rsid w:val="005F5227"/>
    <w:rsid w:val="006057AF"/>
    <w:rsid w:val="00643EF1"/>
    <w:rsid w:val="00657DEC"/>
    <w:rsid w:val="00682E63"/>
    <w:rsid w:val="00687B47"/>
    <w:rsid w:val="00693470"/>
    <w:rsid w:val="006A2F5A"/>
    <w:rsid w:val="006A69DB"/>
    <w:rsid w:val="006C42D5"/>
    <w:rsid w:val="006E3770"/>
    <w:rsid w:val="00715099"/>
    <w:rsid w:val="00720AB8"/>
    <w:rsid w:val="00755C06"/>
    <w:rsid w:val="00766120"/>
    <w:rsid w:val="0077621F"/>
    <w:rsid w:val="007B2E05"/>
    <w:rsid w:val="007F0923"/>
    <w:rsid w:val="00803AB3"/>
    <w:rsid w:val="00831A3F"/>
    <w:rsid w:val="008B7726"/>
    <w:rsid w:val="008C50EE"/>
    <w:rsid w:val="008D2723"/>
    <w:rsid w:val="008D4462"/>
    <w:rsid w:val="008F397F"/>
    <w:rsid w:val="008F4151"/>
    <w:rsid w:val="00900090"/>
    <w:rsid w:val="00932D26"/>
    <w:rsid w:val="0094450E"/>
    <w:rsid w:val="00955A7F"/>
    <w:rsid w:val="0098343B"/>
    <w:rsid w:val="009A18F9"/>
    <w:rsid w:val="009B38E4"/>
    <w:rsid w:val="009E4E8A"/>
    <w:rsid w:val="009F5CF8"/>
    <w:rsid w:val="00A42C40"/>
    <w:rsid w:val="00A43131"/>
    <w:rsid w:val="00A74933"/>
    <w:rsid w:val="00A843DF"/>
    <w:rsid w:val="00A87C27"/>
    <w:rsid w:val="00AB4DBB"/>
    <w:rsid w:val="00AB67F5"/>
    <w:rsid w:val="00AF3D1A"/>
    <w:rsid w:val="00B42F64"/>
    <w:rsid w:val="00B604BE"/>
    <w:rsid w:val="00BB6CD7"/>
    <w:rsid w:val="00BD106B"/>
    <w:rsid w:val="00C941A7"/>
    <w:rsid w:val="00CE7C27"/>
    <w:rsid w:val="00D0210F"/>
    <w:rsid w:val="00D168FC"/>
    <w:rsid w:val="00D31D50"/>
    <w:rsid w:val="00DF3D57"/>
    <w:rsid w:val="00E14BA8"/>
    <w:rsid w:val="00E30F63"/>
    <w:rsid w:val="00E54B77"/>
    <w:rsid w:val="00E80CD2"/>
    <w:rsid w:val="00E95B9B"/>
    <w:rsid w:val="00ED62D3"/>
    <w:rsid w:val="00EF0827"/>
    <w:rsid w:val="00EF0DD0"/>
    <w:rsid w:val="00F1776E"/>
    <w:rsid w:val="00F30B68"/>
    <w:rsid w:val="00F81DD7"/>
    <w:rsid w:val="00F922C7"/>
    <w:rsid w:val="00FA0F5E"/>
    <w:rsid w:val="00FC10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colormru v:ext="edit" colors="#fa8a74"/>
      <o:colormenu v:ext="edit" fillcolor="#fa8a74"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7B1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E7B1F"/>
    <w:rPr>
      <w:rFonts w:ascii="Tahoma" w:hAnsi="Tahoma"/>
      <w:sz w:val="18"/>
      <w:szCs w:val="18"/>
    </w:rPr>
  </w:style>
  <w:style w:type="paragraph" w:styleId="a4">
    <w:name w:val="footer"/>
    <w:basedOn w:val="a"/>
    <w:link w:val="Char0"/>
    <w:uiPriority w:val="99"/>
    <w:unhideWhenUsed/>
    <w:rsid w:val="004E7B1F"/>
    <w:pPr>
      <w:tabs>
        <w:tab w:val="center" w:pos="4153"/>
        <w:tab w:val="right" w:pos="8306"/>
      </w:tabs>
    </w:pPr>
    <w:rPr>
      <w:sz w:val="18"/>
      <w:szCs w:val="18"/>
    </w:rPr>
  </w:style>
  <w:style w:type="character" w:customStyle="1" w:styleId="Char0">
    <w:name w:val="页脚 Char"/>
    <w:basedOn w:val="a0"/>
    <w:link w:val="a4"/>
    <w:uiPriority w:val="99"/>
    <w:rsid w:val="004E7B1F"/>
    <w:rPr>
      <w:rFonts w:ascii="Tahoma" w:hAnsi="Tahoma"/>
      <w:sz w:val="18"/>
      <w:szCs w:val="18"/>
    </w:rPr>
  </w:style>
  <w:style w:type="paragraph" w:styleId="a5">
    <w:name w:val="Normal (Web)"/>
    <w:basedOn w:val="a"/>
    <w:uiPriority w:val="99"/>
    <w:semiHidden/>
    <w:unhideWhenUsed/>
    <w:rsid w:val="004E7B1F"/>
    <w:pPr>
      <w:adjustRightInd/>
      <w:snapToGrid/>
      <w:spacing w:before="100" w:beforeAutospacing="1" w:after="100" w:afterAutospacing="1"/>
    </w:pPr>
    <w:rPr>
      <w:rFonts w:ascii="宋体" w:eastAsia="宋体" w:hAnsi="宋体" w:cs="宋体"/>
      <w:sz w:val="24"/>
      <w:szCs w:val="24"/>
    </w:rPr>
  </w:style>
  <w:style w:type="paragraph" w:styleId="a6">
    <w:name w:val="Balloon Text"/>
    <w:basedOn w:val="a"/>
    <w:link w:val="Char1"/>
    <w:uiPriority w:val="99"/>
    <w:semiHidden/>
    <w:unhideWhenUsed/>
    <w:rsid w:val="00F922C7"/>
    <w:pPr>
      <w:spacing w:after="0"/>
    </w:pPr>
    <w:rPr>
      <w:sz w:val="18"/>
      <w:szCs w:val="18"/>
    </w:rPr>
  </w:style>
  <w:style w:type="character" w:customStyle="1" w:styleId="Char1">
    <w:name w:val="批注框文本 Char"/>
    <w:basedOn w:val="a0"/>
    <w:link w:val="a6"/>
    <w:uiPriority w:val="99"/>
    <w:semiHidden/>
    <w:rsid w:val="00F922C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803DB6-8E80-401A-9EBA-87B6FCC0A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Users</cp:lastModifiedBy>
  <cp:revision>127</cp:revision>
  <dcterms:created xsi:type="dcterms:W3CDTF">2008-09-11T17:20:00Z</dcterms:created>
  <dcterms:modified xsi:type="dcterms:W3CDTF">2020-12-01T02:31:00Z</dcterms:modified>
</cp:coreProperties>
</file>